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B" w:rsidRDefault="00F602DB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602DB" w:rsidRDefault="00F602DB" w:rsidP="00F602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Dubrovnik, 4. srpnja 2020.</w:t>
      </w:r>
    </w:p>
    <w:p w:rsidR="00F602DB" w:rsidRDefault="00F602DB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: Kultura u điru </w:t>
      </w:r>
    </w:p>
    <w:p w:rsidR="00DE4E7C" w:rsidRDefault="00F602DB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Na: J</w:t>
      </w:r>
      <w:r w:rsidR="004158D8">
        <w:rPr>
          <w:rFonts w:ascii="Times New Roman" w:hAnsi="Times New Roman" w:cs="Times New Roman"/>
          <w:sz w:val="24"/>
          <w:szCs w:val="24"/>
          <w:lang w:val="hr-HR"/>
        </w:rPr>
        <w:t xml:space="preserve">avnosti prezentiran novouređeni </w:t>
      </w:r>
      <w:proofErr w:type="spellStart"/>
      <w:r w:rsidR="004158D8">
        <w:rPr>
          <w:rFonts w:ascii="Times New Roman" w:hAnsi="Times New Roman" w:cs="Times New Roman"/>
          <w:sz w:val="24"/>
          <w:szCs w:val="24"/>
          <w:lang w:val="hr-HR"/>
        </w:rPr>
        <w:t>lokrumski</w:t>
      </w:r>
      <w:proofErr w:type="spellEnd"/>
      <w:r w:rsidR="004158D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Lazaret </w:t>
      </w:r>
    </w:p>
    <w:p w:rsidR="00DE4E7C" w:rsidRDefault="00F602DB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Javna ustanova Rezervat </w:t>
      </w:r>
      <w:proofErr w:type="spellStart"/>
      <w:r w:rsidRPr="00F602DB">
        <w:rPr>
          <w:rFonts w:ascii="Times New Roman" w:hAnsi="Times New Roman" w:cs="Times New Roman"/>
          <w:sz w:val="24"/>
          <w:szCs w:val="24"/>
          <w:lang w:val="hr-HR"/>
        </w:rPr>
        <w:t>Lokrum</w:t>
      </w:r>
      <w:proofErr w:type="spellEnd"/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 i Dubrovački muzeji organizirali su obilazak kulturno – povijes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nih znamenitosti otoka </w:t>
      </w:r>
      <w:proofErr w:type="spellStart"/>
      <w:r w:rsidR="00DE4E7C">
        <w:rPr>
          <w:rFonts w:ascii="Times New Roman" w:hAnsi="Times New Roman" w:cs="Times New Roman"/>
          <w:sz w:val="24"/>
          <w:szCs w:val="24"/>
          <w:lang w:val="hr-HR"/>
        </w:rPr>
        <w:t>Lokruma</w:t>
      </w:r>
      <w:proofErr w:type="spellEnd"/>
      <w:r w:rsidR="007E379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34458">
        <w:rPr>
          <w:rFonts w:ascii="Times New Roman" w:hAnsi="Times New Roman" w:cs="Times New Roman"/>
          <w:sz w:val="24"/>
          <w:szCs w:val="24"/>
          <w:lang w:val="hr-HR"/>
        </w:rPr>
        <w:t>uključujući benediktinski samostan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34458">
        <w:rPr>
          <w:rFonts w:ascii="Times New Roman" w:hAnsi="Times New Roman" w:cs="Times New Roman"/>
          <w:sz w:val="24"/>
          <w:szCs w:val="24"/>
          <w:lang w:val="hr-HR"/>
        </w:rPr>
        <w:t>te novouređeni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 Laz</w:t>
      </w:r>
      <w:r w:rsidR="004158D8">
        <w:rPr>
          <w:rFonts w:ascii="Times New Roman" w:hAnsi="Times New Roman" w:cs="Times New Roman"/>
          <w:sz w:val="24"/>
          <w:szCs w:val="24"/>
          <w:lang w:val="hr-HR"/>
        </w:rPr>
        <w:t>aret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 koji je prezentiran javnosti kroz stručno vodstvo više </w:t>
      </w:r>
      <w:proofErr w:type="spellStart"/>
      <w:r w:rsidR="00DE4E7C">
        <w:rPr>
          <w:rFonts w:ascii="Times New Roman" w:hAnsi="Times New Roman" w:cs="Times New Roman"/>
          <w:sz w:val="24"/>
          <w:szCs w:val="24"/>
          <w:lang w:val="hr-HR"/>
        </w:rPr>
        <w:t>kustosice</w:t>
      </w:r>
      <w:proofErr w:type="spellEnd"/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 Arheološkog muzeja Dubrovačkih muzeja Ivone </w:t>
      </w:r>
      <w:proofErr w:type="spellStart"/>
      <w:r w:rsidR="00DE4E7C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DE4E7C" w:rsidRPr="00DE4E7C">
        <w:rPr>
          <w:rFonts w:ascii="Times New Roman" w:hAnsi="Times New Roman" w:cs="Times New Roman"/>
          <w:sz w:val="24"/>
          <w:szCs w:val="24"/>
          <w:lang w:val="hr-HR"/>
        </w:rPr>
        <w:t>ichl</w:t>
      </w:r>
      <w:proofErr w:type="spellEnd"/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722A2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>uz pomoć djela</w:t>
      </w:r>
      <w:r w:rsidR="00534458">
        <w:rPr>
          <w:rFonts w:ascii="Times New Roman" w:hAnsi="Times New Roman" w:cs="Times New Roman"/>
          <w:sz w:val="24"/>
          <w:szCs w:val="24"/>
          <w:lang w:val="hr-HR"/>
        </w:rPr>
        <w:t>tnica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 JU Rezervata </w:t>
      </w:r>
      <w:proofErr w:type="spellStart"/>
      <w:r w:rsidR="00DE4E7C">
        <w:rPr>
          <w:rFonts w:ascii="Times New Roman" w:hAnsi="Times New Roman" w:cs="Times New Roman"/>
          <w:sz w:val="24"/>
          <w:szCs w:val="24"/>
          <w:lang w:val="hr-HR"/>
        </w:rPr>
        <w:t>Lokrum</w:t>
      </w:r>
      <w:proofErr w:type="spellEnd"/>
      <w:r w:rsidR="00DE4E7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DE4E7C" w:rsidRDefault="00F602DB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Odluku o gradnji lazareta na sjevernoj strani </w:t>
      </w:r>
      <w:proofErr w:type="spellStart"/>
      <w:r w:rsidRPr="00F602DB">
        <w:rPr>
          <w:rFonts w:ascii="Times New Roman" w:hAnsi="Times New Roman" w:cs="Times New Roman"/>
          <w:sz w:val="24"/>
          <w:szCs w:val="24"/>
          <w:lang w:val="hr-HR"/>
        </w:rPr>
        <w:t>Lokruma</w:t>
      </w:r>
      <w:proofErr w:type="spellEnd"/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 dubrovački Senat donio je 1534. godine. Gradnja je s prekidima trajala do 1586. godine i nikada nije dovršena jer su Dubrovčani u međuvremenu shvatili da bi mogao poslužiti kao neprijateljsko uporište. </w:t>
      </w:r>
      <w:r w:rsidR="004158D8">
        <w:rPr>
          <w:rFonts w:ascii="Times New Roman" w:hAnsi="Times New Roman" w:cs="Times New Roman"/>
          <w:sz w:val="24"/>
          <w:szCs w:val="24"/>
          <w:lang w:val="hr-HR"/>
        </w:rPr>
        <w:t>Sredinom 17. stoljeća kamen iz L</w:t>
      </w:r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azareta korišten je za gradnju gradskih zidina, a na njegovom području benediktinci su podigli maslinik. </w:t>
      </w:r>
    </w:p>
    <w:p w:rsidR="00B02FF2" w:rsidRDefault="00F602DB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Program Javne ustanove Rezervat </w:t>
      </w:r>
      <w:proofErr w:type="spellStart"/>
      <w:r w:rsidRPr="00F602DB">
        <w:rPr>
          <w:rFonts w:ascii="Times New Roman" w:hAnsi="Times New Roman" w:cs="Times New Roman"/>
          <w:sz w:val="24"/>
          <w:szCs w:val="24"/>
          <w:lang w:val="hr-HR"/>
        </w:rPr>
        <w:t>Lokrum</w:t>
      </w:r>
      <w:proofErr w:type="spellEnd"/>
      <w:r w:rsidRPr="00F602DB">
        <w:rPr>
          <w:rFonts w:ascii="Times New Roman" w:hAnsi="Times New Roman" w:cs="Times New Roman"/>
          <w:sz w:val="24"/>
          <w:szCs w:val="24"/>
          <w:lang w:val="hr-HR"/>
        </w:rPr>
        <w:t xml:space="preserve"> i Dub</w:t>
      </w:r>
      <w:bookmarkStart w:id="0" w:name="_GoBack"/>
      <w:bookmarkEnd w:id="0"/>
      <w:r w:rsidRPr="00F602DB">
        <w:rPr>
          <w:rFonts w:ascii="Times New Roman" w:hAnsi="Times New Roman" w:cs="Times New Roman"/>
          <w:sz w:val="24"/>
          <w:szCs w:val="24"/>
          <w:lang w:val="hr-HR"/>
        </w:rPr>
        <w:t>rovačkih muzeja održao se u sklopu projekta "Kultura u điru", a partneri su Grad Dubrovnik, Turistička zajednica grada Dubrovnika, ustanove u kulturi t</w:t>
      </w:r>
      <w:r>
        <w:rPr>
          <w:rFonts w:ascii="Times New Roman" w:hAnsi="Times New Roman" w:cs="Times New Roman"/>
          <w:sz w:val="24"/>
          <w:szCs w:val="24"/>
          <w:lang w:val="hr-HR"/>
        </w:rPr>
        <w:t>e gradski kotari/mjesni odbori.</w:t>
      </w:r>
      <w:r w:rsidR="00DE4E7C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DE4E7C" w:rsidRPr="00655DCB" w:rsidRDefault="00DE4E7C" w:rsidP="00F6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E4E7C" w:rsidRPr="00655DCB" w:rsidSect="00FA4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35" w:rsidRDefault="00D81535" w:rsidP="00E30C03">
      <w:pPr>
        <w:spacing w:after="0" w:line="240" w:lineRule="auto"/>
      </w:pPr>
      <w:r>
        <w:separator/>
      </w:r>
    </w:p>
  </w:endnote>
  <w:endnote w:type="continuationSeparator" w:id="0">
    <w:p w:rsidR="00D81535" w:rsidRDefault="00D81535" w:rsidP="00E3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35" w:rsidRDefault="00D81535" w:rsidP="00E30C03">
      <w:pPr>
        <w:spacing w:after="0" w:line="240" w:lineRule="auto"/>
      </w:pPr>
      <w:r>
        <w:separator/>
      </w:r>
    </w:p>
  </w:footnote>
  <w:footnote w:type="continuationSeparator" w:id="0">
    <w:p w:rsidR="00D81535" w:rsidRDefault="00D81535" w:rsidP="00E3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03" w:rsidRDefault="00E30C03">
    <w:pPr>
      <w:pStyle w:val="Zaglavlje"/>
    </w:pPr>
    <w:r>
      <w:rPr>
        <w:noProof/>
      </w:rPr>
      <w:drawing>
        <wp:inline distT="0" distB="0" distL="0" distR="0">
          <wp:extent cx="5760720" cy="323215"/>
          <wp:effectExtent l="0" t="0" r="0" b="635"/>
          <wp:docPr id="1" name="Picture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EC"/>
    <w:multiLevelType w:val="hybridMultilevel"/>
    <w:tmpl w:val="478C19A4"/>
    <w:lvl w:ilvl="0" w:tplc="2C82C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04E"/>
    <w:multiLevelType w:val="multilevel"/>
    <w:tmpl w:val="C02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04E12"/>
    <w:multiLevelType w:val="hybridMultilevel"/>
    <w:tmpl w:val="CB9A4800"/>
    <w:lvl w:ilvl="0" w:tplc="842628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6A91"/>
    <w:multiLevelType w:val="multilevel"/>
    <w:tmpl w:val="15B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52257"/>
    <w:multiLevelType w:val="multilevel"/>
    <w:tmpl w:val="531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3"/>
    <w:rsid w:val="00035AF0"/>
    <w:rsid w:val="00056C7B"/>
    <w:rsid w:val="000722A2"/>
    <w:rsid w:val="00083800"/>
    <w:rsid w:val="000E0D64"/>
    <w:rsid w:val="00133D5B"/>
    <w:rsid w:val="00142A47"/>
    <w:rsid w:val="00173CFC"/>
    <w:rsid w:val="001B5BBF"/>
    <w:rsid w:val="001C45E1"/>
    <w:rsid w:val="001C7B49"/>
    <w:rsid w:val="001D28AF"/>
    <w:rsid w:val="00215BFD"/>
    <w:rsid w:val="00256D96"/>
    <w:rsid w:val="002744E6"/>
    <w:rsid w:val="002829A6"/>
    <w:rsid w:val="00296157"/>
    <w:rsid w:val="002B3802"/>
    <w:rsid w:val="002C6A46"/>
    <w:rsid w:val="003136FF"/>
    <w:rsid w:val="003605EE"/>
    <w:rsid w:val="00363D08"/>
    <w:rsid w:val="00370691"/>
    <w:rsid w:val="003773C3"/>
    <w:rsid w:val="00414E3B"/>
    <w:rsid w:val="004158D8"/>
    <w:rsid w:val="004423D3"/>
    <w:rsid w:val="004755B6"/>
    <w:rsid w:val="00497CDB"/>
    <w:rsid w:val="004A2499"/>
    <w:rsid w:val="004B4D81"/>
    <w:rsid w:val="004C2EBD"/>
    <w:rsid w:val="004E11D6"/>
    <w:rsid w:val="004E714A"/>
    <w:rsid w:val="0052425C"/>
    <w:rsid w:val="00527573"/>
    <w:rsid w:val="00534458"/>
    <w:rsid w:val="005440DB"/>
    <w:rsid w:val="0054745C"/>
    <w:rsid w:val="00563DEC"/>
    <w:rsid w:val="00576131"/>
    <w:rsid w:val="00580A64"/>
    <w:rsid w:val="005844B7"/>
    <w:rsid w:val="00591A01"/>
    <w:rsid w:val="00591F66"/>
    <w:rsid w:val="00593FFF"/>
    <w:rsid w:val="005B2FD2"/>
    <w:rsid w:val="00603260"/>
    <w:rsid w:val="0060654D"/>
    <w:rsid w:val="00655DCB"/>
    <w:rsid w:val="006713DA"/>
    <w:rsid w:val="00695439"/>
    <w:rsid w:val="006B4B52"/>
    <w:rsid w:val="006C232E"/>
    <w:rsid w:val="0070448B"/>
    <w:rsid w:val="00720D31"/>
    <w:rsid w:val="00720F2F"/>
    <w:rsid w:val="00764DFE"/>
    <w:rsid w:val="00781F0E"/>
    <w:rsid w:val="007B0624"/>
    <w:rsid w:val="007B1950"/>
    <w:rsid w:val="007E3792"/>
    <w:rsid w:val="007F15D6"/>
    <w:rsid w:val="008215D9"/>
    <w:rsid w:val="00865798"/>
    <w:rsid w:val="008758D0"/>
    <w:rsid w:val="008D5A31"/>
    <w:rsid w:val="008F520A"/>
    <w:rsid w:val="00915D9F"/>
    <w:rsid w:val="00916CD3"/>
    <w:rsid w:val="00931ED8"/>
    <w:rsid w:val="0099447B"/>
    <w:rsid w:val="009C490A"/>
    <w:rsid w:val="009F1FEA"/>
    <w:rsid w:val="00A41499"/>
    <w:rsid w:val="00A5336B"/>
    <w:rsid w:val="00A95475"/>
    <w:rsid w:val="00AC34D1"/>
    <w:rsid w:val="00B02FF2"/>
    <w:rsid w:val="00B30582"/>
    <w:rsid w:val="00B374C2"/>
    <w:rsid w:val="00B533E6"/>
    <w:rsid w:val="00B54061"/>
    <w:rsid w:val="00BA6047"/>
    <w:rsid w:val="00BB6A9D"/>
    <w:rsid w:val="00C4740B"/>
    <w:rsid w:val="00C95600"/>
    <w:rsid w:val="00CC09CE"/>
    <w:rsid w:val="00CE7948"/>
    <w:rsid w:val="00D66AFC"/>
    <w:rsid w:val="00D81535"/>
    <w:rsid w:val="00D84D02"/>
    <w:rsid w:val="00D9723A"/>
    <w:rsid w:val="00DB0EF9"/>
    <w:rsid w:val="00DB11D5"/>
    <w:rsid w:val="00DE4C72"/>
    <w:rsid w:val="00DE4E7C"/>
    <w:rsid w:val="00E06191"/>
    <w:rsid w:val="00E30C03"/>
    <w:rsid w:val="00E43C5C"/>
    <w:rsid w:val="00E57E48"/>
    <w:rsid w:val="00E62271"/>
    <w:rsid w:val="00E641E4"/>
    <w:rsid w:val="00E754FB"/>
    <w:rsid w:val="00EA527C"/>
    <w:rsid w:val="00EE649C"/>
    <w:rsid w:val="00EF2CC2"/>
    <w:rsid w:val="00EF34CC"/>
    <w:rsid w:val="00EF7A24"/>
    <w:rsid w:val="00F07A01"/>
    <w:rsid w:val="00F13FBF"/>
    <w:rsid w:val="00F57D75"/>
    <w:rsid w:val="00F602DB"/>
    <w:rsid w:val="00F63249"/>
    <w:rsid w:val="00F676B0"/>
    <w:rsid w:val="00F86F43"/>
    <w:rsid w:val="00FA4CEB"/>
    <w:rsid w:val="00FC2FC9"/>
    <w:rsid w:val="00FD3917"/>
    <w:rsid w:val="00FD429C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FA5E"/>
  <w15:docId w15:val="{7FA9826D-DCA0-4459-862B-079A73F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FD"/>
    <w:rPr>
      <w:lang w:val="en-US"/>
    </w:rPr>
  </w:style>
  <w:style w:type="paragraph" w:styleId="Naslov1">
    <w:name w:val="heading 1"/>
    <w:basedOn w:val="Normal"/>
    <w:link w:val="Naslov1Char"/>
    <w:uiPriority w:val="9"/>
    <w:qFormat/>
    <w:rsid w:val="0047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C03"/>
  </w:style>
  <w:style w:type="paragraph" w:styleId="Podnoje">
    <w:name w:val="footer"/>
    <w:basedOn w:val="Normal"/>
    <w:link w:val="Podnoje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C03"/>
  </w:style>
  <w:style w:type="paragraph" w:styleId="Tekstbalonia">
    <w:name w:val="Balloon Text"/>
    <w:basedOn w:val="Normal"/>
    <w:link w:val="TekstbaloniaCh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C0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DC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755B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korisnik</cp:lastModifiedBy>
  <cp:revision>3</cp:revision>
  <cp:lastPrinted>2020-06-06T06:46:00Z</cp:lastPrinted>
  <dcterms:created xsi:type="dcterms:W3CDTF">2020-07-04T12:34:00Z</dcterms:created>
  <dcterms:modified xsi:type="dcterms:W3CDTF">2020-07-04T12:35:00Z</dcterms:modified>
</cp:coreProperties>
</file>